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99"/>
        <w:gridCol w:w="8717"/>
      </w:tblGrid>
      <w:tr w:rsidR="001C37C8" w:rsidRPr="00B74F72" w:rsidTr="007730FC">
        <w:tc>
          <w:tcPr>
            <w:tcW w:w="10916" w:type="dxa"/>
            <w:gridSpan w:val="2"/>
          </w:tcPr>
          <w:p w:rsidR="001C37C8" w:rsidRPr="00067FE8" w:rsidRDefault="001C37C8" w:rsidP="001C37C8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 w:rsidRPr="00067FE8">
              <w:rPr>
                <w:b/>
                <w:color w:val="44546A" w:themeColor="text2"/>
                <w:sz w:val="52"/>
                <w:szCs w:val="52"/>
              </w:rPr>
              <w:t>Year 4</w:t>
            </w:r>
            <w:r>
              <w:rPr>
                <w:b/>
                <w:color w:val="44546A" w:themeColor="text2"/>
                <w:sz w:val="52"/>
                <w:szCs w:val="52"/>
              </w:rPr>
              <w:t xml:space="preserve"> Writing Key Skills Overview</w:t>
            </w:r>
          </w:p>
        </w:tc>
      </w:tr>
      <w:tr w:rsidR="001C37C8" w:rsidRPr="0067798A" w:rsidTr="001C37C8">
        <w:tc>
          <w:tcPr>
            <w:tcW w:w="2199" w:type="dxa"/>
          </w:tcPr>
          <w:p w:rsidR="001C37C8" w:rsidRPr="001C37C8" w:rsidRDefault="001C37C8" w:rsidP="00FC2DD6">
            <w:p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Composition</w:t>
            </w:r>
          </w:p>
        </w:tc>
        <w:tc>
          <w:tcPr>
            <w:tcW w:w="8717" w:type="dxa"/>
          </w:tcPr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write for a range of purposes.</w:t>
            </w:r>
          </w:p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write with a growing awareness of my audience.</w:t>
            </w:r>
          </w:p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use paragraphs to </w:t>
            </w:r>
            <w:proofErr w:type="spellStart"/>
            <w:r w:rsidRPr="001C37C8">
              <w:rPr>
                <w:rFonts w:ascii="Arial" w:hAnsi="Arial" w:cs="Arial"/>
              </w:rPr>
              <w:t>organise</w:t>
            </w:r>
            <w:proofErr w:type="spellEnd"/>
            <w:r w:rsidRPr="001C37C8">
              <w:rPr>
                <w:rFonts w:ascii="Arial" w:hAnsi="Arial" w:cs="Arial"/>
              </w:rPr>
              <w:t xml:space="preserve"> my ideas.</w:t>
            </w:r>
          </w:p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set the scene by describing characters, the setting or building up a plot. </w:t>
            </w:r>
          </w:p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evaluate and edit my work to make it better. </w:t>
            </w:r>
          </w:p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proof read my work and amend spelling and punctuation errors.</w:t>
            </w:r>
          </w:p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use a range of sentence openers including adverbial openers and subordinate clauses</w:t>
            </w:r>
          </w:p>
          <w:p w:rsidR="001C37C8" w:rsidRPr="001C37C8" w:rsidRDefault="001C37C8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use coordinating conjunctions (e.g. and, but, so) and subordinating conjunctions (because, although, even though).</w:t>
            </w:r>
          </w:p>
          <w:p w:rsidR="001C37C8" w:rsidRPr="004A7998" w:rsidRDefault="001C37C8" w:rsidP="004A79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</w:t>
            </w:r>
            <w:r w:rsidR="004A7998">
              <w:rPr>
                <w:rFonts w:ascii="Arial" w:hAnsi="Arial" w:cs="Arial"/>
              </w:rPr>
              <w:t xml:space="preserve">edit my work to make it better </w:t>
            </w:r>
            <w:bookmarkStart w:id="0" w:name="_GoBack"/>
            <w:bookmarkEnd w:id="0"/>
            <w:r w:rsidRPr="004A7998">
              <w:rPr>
                <w:rFonts w:ascii="Arial" w:hAnsi="Arial" w:cs="Arial"/>
              </w:rPr>
              <w:t>and amend spelling and punctuation errors.</w:t>
            </w:r>
          </w:p>
        </w:tc>
      </w:tr>
      <w:tr w:rsidR="001C37C8" w:rsidRPr="0067798A" w:rsidTr="001C37C8">
        <w:tc>
          <w:tcPr>
            <w:tcW w:w="2199" w:type="dxa"/>
          </w:tcPr>
          <w:p w:rsidR="001C37C8" w:rsidRPr="001C37C8" w:rsidRDefault="001C37C8" w:rsidP="00FC2DD6">
            <w:p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Grammar &amp; Vocabulary </w:t>
            </w:r>
          </w:p>
        </w:tc>
        <w:tc>
          <w:tcPr>
            <w:tcW w:w="8717" w:type="dxa"/>
          </w:tcPr>
          <w:p w:rsidR="001C37C8" w:rsidRPr="001C37C8" w:rsidRDefault="001C37C8" w:rsidP="00067FE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use the past, present and future tenses of verbs correctly</w:t>
            </w:r>
            <w:r w:rsidR="00D10456">
              <w:rPr>
                <w:rFonts w:ascii="Arial" w:hAnsi="Arial" w:cs="Arial"/>
              </w:rPr>
              <w:t>.</w:t>
            </w:r>
          </w:p>
          <w:p w:rsidR="001C37C8" w:rsidRPr="001C37C8" w:rsidRDefault="001C37C8" w:rsidP="00067FE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identify different types of nouns</w:t>
            </w:r>
            <w:r w:rsidR="00D10456">
              <w:rPr>
                <w:rFonts w:ascii="Arial" w:hAnsi="Arial" w:cs="Arial"/>
              </w:rPr>
              <w:t>.</w:t>
            </w:r>
          </w:p>
          <w:p w:rsidR="001C37C8" w:rsidRPr="001C37C8" w:rsidRDefault="001C37C8" w:rsidP="00067FE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identify types of adverbs</w:t>
            </w:r>
            <w:r w:rsidR="00D10456">
              <w:rPr>
                <w:rFonts w:ascii="Arial" w:hAnsi="Arial" w:cs="Arial"/>
              </w:rPr>
              <w:t>.</w:t>
            </w:r>
          </w:p>
          <w:p w:rsidR="001C37C8" w:rsidRPr="001C37C8" w:rsidRDefault="001C37C8" w:rsidP="00067FE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identify a statement, command and question.</w:t>
            </w:r>
          </w:p>
          <w:p w:rsidR="001C37C8" w:rsidRPr="001C37C8" w:rsidRDefault="001C37C8" w:rsidP="00067FE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identify subordinate, relative and main clauses</w:t>
            </w:r>
            <w:r w:rsidR="00D10456">
              <w:rPr>
                <w:rFonts w:ascii="Arial" w:hAnsi="Arial" w:cs="Arial"/>
              </w:rPr>
              <w:t>.</w:t>
            </w:r>
          </w:p>
          <w:p w:rsidR="001C37C8" w:rsidRPr="001C37C8" w:rsidRDefault="001C37C8" w:rsidP="00067FE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identify past, present and future tenses in writing</w:t>
            </w:r>
            <w:r w:rsidR="00D10456">
              <w:rPr>
                <w:rFonts w:ascii="Arial" w:hAnsi="Arial" w:cs="Arial"/>
              </w:rPr>
              <w:t>.</w:t>
            </w:r>
          </w:p>
          <w:p w:rsidR="001C37C8" w:rsidRPr="001C37C8" w:rsidRDefault="001C37C8" w:rsidP="00067FE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know how to use a/an correctly</w:t>
            </w:r>
            <w:r w:rsidR="00D10456">
              <w:rPr>
                <w:rFonts w:ascii="Arial" w:hAnsi="Arial" w:cs="Arial"/>
              </w:rPr>
              <w:t>.</w:t>
            </w:r>
          </w:p>
        </w:tc>
      </w:tr>
      <w:tr w:rsidR="001C37C8" w:rsidRPr="0067798A" w:rsidTr="001C37C8">
        <w:tc>
          <w:tcPr>
            <w:tcW w:w="2199" w:type="dxa"/>
          </w:tcPr>
          <w:p w:rsidR="001C37C8" w:rsidRPr="001C37C8" w:rsidRDefault="001C37C8" w:rsidP="00FC2DD6">
            <w:p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Punctuation</w:t>
            </w:r>
          </w:p>
        </w:tc>
        <w:tc>
          <w:tcPr>
            <w:tcW w:w="8717" w:type="dxa"/>
          </w:tcPr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use capital letters and full stops correctly. 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use question marks and exclamation marks correctly. 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use commas in a list.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use commas to separate clauses. 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 xml:space="preserve">I can use apostrophes in contractions such as don’t etc. 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indicate possession by using the possessive apostrophe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begin to use semi-colons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use inverted commas (speech marks) to punctuate speech.</w:t>
            </w:r>
          </w:p>
          <w:p w:rsidR="001C37C8" w:rsidRPr="001C37C8" w:rsidRDefault="001C37C8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use a comma after an adverbial opener</w:t>
            </w:r>
          </w:p>
          <w:p w:rsidR="001C37C8" w:rsidRPr="001C37C8" w:rsidRDefault="001C37C8" w:rsidP="000870C3">
            <w:pPr>
              <w:ind w:left="360"/>
              <w:rPr>
                <w:rFonts w:ascii="Arial" w:hAnsi="Arial" w:cs="Arial"/>
              </w:rPr>
            </w:pPr>
          </w:p>
        </w:tc>
      </w:tr>
      <w:tr w:rsidR="001C37C8" w:rsidRPr="0067798A" w:rsidTr="001C37C8">
        <w:tc>
          <w:tcPr>
            <w:tcW w:w="2199" w:type="dxa"/>
          </w:tcPr>
          <w:p w:rsidR="001C37C8" w:rsidRPr="001C37C8" w:rsidRDefault="001C37C8" w:rsidP="00FC2DD6">
            <w:p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Handwriting</w:t>
            </w:r>
          </w:p>
        </w:tc>
        <w:tc>
          <w:tcPr>
            <w:tcW w:w="8717" w:type="dxa"/>
          </w:tcPr>
          <w:p w:rsidR="001C37C8" w:rsidRPr="001C37C8" w:rsidRDefault="001C37C8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produce legible joined handwriting.</w:t>
            </w:r>
          </w:p>
          <w:p w:rsidR="001C37C8" w:rsidRPr="001C37C8" w:rsidRDefault="001C37C8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make choices about which letters to join.</w:t>
            </w:r>
          </w:p>
          <w:p w:rsidR="001C37C8" w:rsidRPr="001C37C8" w:rsidRDefault="001C37C8" w:rsidP="00BA3EE6">
            <w:pPr>
              <w:ind w:left="360"/>
              <w:rPr>
                <w:rFonts w:ascii="Arial" w:hAnsi="Arial" w:cs="Arial"/>
              </w:rPr>
            </w:pPr>
          </w:p>
        </w:tc>
      </w:tr>
      <w:tr w:rsidR="001C37C8" w:rsidRPr="0067798A" w:rsidTr="001C37C8">
        <w:tc>
          <w:tcPr>
            <w:tcW w:w="2199" w:type="dxa"/>
          </w:tcPr>
          <w:p w:rsidR="001C37C8" w:rsidRPr="001C37C8" w:rsidRDefault="001C37C8" w:rsidP="00FC2DD6">
            <w:p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Spelling</w:t>
            </w:r>
          </w:p>
        </w:tc>
        <w:tc>
          <w:tcPr>
            <w:tcW w:w="8717" w:type="dxa"/>
          </w:tcPr>
          <w:p w:rsidR="001C37C8" w:rsidRPr="001C37C8" w:rsidRDefault="001C37C8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spell high frequency words correctly (the 100 most common words e.g. the, when, there etc.).</w:t>
            </w:r>
          </w:p>
          <w:p w:rsidR="001C37C8" w:rsidRPr="001C37C8" w:rsidRDefault="001C37C8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spell most words correctly from the Year 3&amp;4 spelling list</w:t>
            </w:r>
          </w:p>
          <w:p w:rsidR="001C37C8" w:rsidRPr="001C37C8" w:rsidRDefault="001C37C8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spell words from my weekly spelling tests correctly when using them in my written work.</w:t>
            </w:r>
          </w:p>
        </w:tc>
      </w:tr>
      <w:tr w:rsidR="001C37C8" w:rsidRPr="0067798A" w:rsidTr="001C37C8">
        <w:tc>
          <w:tcPr>
            <w:tcW w:w="2199" w:type="dxa"/>
          </w:tcPr>
          <w:p w:rsidR="001C37C8" w:rsidRPr="001C37C8" w:rsidRDefault="001C37C8" w:rsidP="00FC2DD6">
            <w:p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Vocabulary</w:t>
            </w:r>
          </w:p>
        </w:tc>
        <w:tc>
          <w:tcPr>
            <w:tcW w:w="8717" w:type="dxa"/>
          </w:tcPr>
          <w:p w:rsidR="001C37C8" w:rsidRPr="001C37C8" w:rsidRDefault="001C37C8" w:rsidP="00AF61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use a range of synonyms e.g. yelled, shouted, moaned instead of said</w:t>
            </w:r>
          </w:p>
          <w:p w:rsidR="001C37C8" w:rsidRPr="001C37C8" w:rsidRDefault="001C37C8" w:rsidP="00AF61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am beginning to use more adventurous vocabulary.</w:t>
            </w:r>
          </w:p>
          <w:p w:rsidR="001C37C8" w:rsidRPr="001C37C8" w:rsidRDefault="001C37C8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choose words considering their impact on the reader.</w:t>
            </w:r>
          </w:p>
          <w:p w:rsidR="001C37C8" w:rsidRPr="001C37C8" w:rsidRDefault="001C37C8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create my own similes e.g. as slow as a lazy snail.</w:t>
            </w:r>
          </w:p>
          <w:p w:rsidR="001C37C8" w:rsidRPr="001C37C8" w:rsidRDefault="001C37C8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create alliteration e.g. super Sammy sipped her soup.</w:t>
            </w:r>
          </w:p>
          <w:p w:rsidR="001C37C8" w:rsidRPr="001C37C8" w:rsidRDefault="001C37C8" w:rsidP="003A56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37C8">
              <w:rPr>
                <w:rFonts w:ascii="Arial" w:hAnsi="Arial" w:cs="Arial"/>
              </w:rPr>
              <w:t>I can create personification.</w:t>
            </w:r>
          </w:p>
        </w:tc>
      </w:tr>
    </w:tbl>
    <w:p w:rsidR="00644E40" w:rsidRPr="0067798A" w:rsidRDefault="00644E40" w:rsidP="001C37C8">
      <w:pPr>
        <w:rPr>
          <w:rFonts w:ascii="Arial" w:hAnsi="Arial" w:cs="Arial"/>
          <w:sz w:val="16"/>
          <w:szCs w:val="16"/>
        </w:rPr>
      </w:pPr>
    </w:p>
    <w:sectPr w:rsidR="00644E40" w:rsidRPr="0067798A" w:rsidSect="001C3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D22"/>
    <w:multiLevelType w:val="hybridMultilevel"/>
    <w:tmpl w:val="A09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269"/>
    <w:multiLevelType w:val="hybridMultilevel"/>
    <w:tmpl w:val="01B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67"/>
    <w:multiLevelType w:val="hybridMultilevel"/>
    <w:tmpl w:val="269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562C"/>
    <w:multiLevelType w:val="hybridMultilevel"/>
    <w:tmpl w:val="56F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CB4"/>
    <w:multiLevelType w:val="hybridMultilevel"/>
    <w:tmpl w:val="BD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AA0"/>
    <w:multiLevelType w:val="hybridMultilevel"/>
    <w:tmpl w:val="C472B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5FF"/>
    <w:multiLevelType w:val="hybridMultilevel"/>
    <w:tmpl w:val="EFD6A07A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F6F6A"/>
    <w:multiLevelType w:val="hybridMultilevel"/>
    <w:tmpl w:val="88D605BC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5875"/>
    <w:multiLevelType w:val="hybridMultilevel"/>
    <w:tmpl w:val="9F6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6701"/>
    <w:multiLevelType w:val="hybridMultilevel"/>
    <w:tmpl w:val="5C4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156"/>
    <w:multiLevelType w:val="hybridMultilevel"/>
    <w:tmpl w:val="7F4E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34F44"/>
    <w:multiLevelType w:val="hybridMultilevel"/>
    <w:tmpl w:val="5D1EA60C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3A06"/>
    <w:multiLevelType w:val="hybridMultilevel"/>
    <w:tmpl w:val="8F64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A2891"/>
    <w:multiLevelType w:val="hybridMultilevel"/>
    <w:tmpl w:val="52A4E4F4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E"/>
    <w:rsid w:val="00067FE8"/>
    <w:rsid w:val="000870C3"/>
    <w:rsid w:val="000B56A6"/>
    <w:rsid w:val="001C37C8"/>
    <w:rsid w:val="003A56AB"/>
    <w:rsid w:val="004A7998"/>
    <w:rsid w:val="00550817"/>
    <w:rsid w:val="005921FE"/>
    <w:rsid w:val="00644E40"/>
    <w:rsid w:val="0067798A"/>
    <w:rsid w:val="0078418C"/>
    <w:rsid w:val="007F272D"/>
    <w:rsid w:val="008302A9"/>
    <w:rsid w:val="009578A3"/>
    <w:rsid w:val="00AF61B9"/>
    <w:rsid w:val="00B716F0"/>
    <w:rsid w:val="00BA3EE6"/>
    <w:rsid w:val="00D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7256-4DE2-4F1B-A41D-FA5CA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5</cp:revision>
  <cp:lastPrinted>2017-03-02T14:29:00Z</cp:lastPrinted>
  <dcterms:created xsi:type="dcterms:W3CDTF">2017-02-28T09:27:00Z</dcterms:created>
  <dcterms:modified xsi:type="dcterms:W3CDTF">2017-03-02T14:29:00Z</dcterms:modified>
</cp:coreProperties>
</file>